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4A" w:rsidRPr="004D424A" w:rsidRDefault="00C3129D" w:rsidP="004D42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D4D9BB"/>
        </w:rPr>
      </w:pPr>
      <w:r w:rsidRPr="004D424A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shd w:val="clear" w:color="auto" w:fill="D4D9BB"/>
        </w:rPr>
        <w:t xml:space="preserve">Выплата ежемесячных денежных компенсаций родителям детей, </w:t>
      </w:r>
      <w:r w:rsidR="004D424A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shd w:val="clear" w:color="auto" w:fill="D4D9BB"/>
        </w:rPr>
        <w:br/>
      </w:r>
      <w:r w:rsidRPr="004D424A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shd w:val="clear" w:color="auto" w:fill="D4D9BB"/>
        </w:rPr>
        <w:t>посещающих ДОУ</w:t>
      </w:r>
      <w:bookmarkStart w:id="0" w:name="_GoBack"/>
      <w:bookmarkEnd w:id="0"/>
    </w:p>
    <w:p w:rsidR="004D424A" w:rsidRPr="004D424A" w:rsidRDefault="00C3129D" w:rsidP="004D4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</w:pPr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t xml:space="preserve">Выплата денежной компенсации осуществляется </w:t>
      </w:r>
      <w:proofErr w:type="gramStart"/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t>согласно</w:t>
      </w:r>
      <w:proofErr w:type="gramEnd"/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t xml:space="preserve"> Федерального закона от 1 сентября 2013 года. N 273-ФЗ "Об образовании в Российской Федерации", ст.65.</w:t>
      </w:r>
    </w:p>
    <w:p w:rsidR="004D424A" w:rsidRPr="004D424A" w:rsidRDefault="00C3129D" w:rsidP="004D4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</w:pPr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4D424A" w:rsidRPr="004D424A" w:rsidRDefault="00C3129D" w:rsidP="004D4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</w:pPr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4D424A" w:rsidRPr="004D424A" w:rsidRDefault="00C3129D" w:rsidP="004D4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</w:pPr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–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4D424A" w:rsidRPr="004D424A" w:rsidRDefault="00C3129D" w:rsidP="004D4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</w:pPr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4D424A" w:rsidRPr="004D424A" w:rsidRDefault="00C3129D" w:rsidP="004D4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</w:pPr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4D424A" w:rsidRPr="004D424A" w:rsidRDefault="00C3129D" w:rsidP="004D4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</w:pPr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t xml:space="preserve">5. </w:t>
      </w:r>
      <w:proofErr w:type="gramStart"/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4D424A" w:rsidRPr="004D424A" w:rsidRDefault="00C3129D" w:rsidP="004D4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</w:pPr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4D424A" w:rsidRPr="004D424A" w:rsidRDefault="00C3129D" w:rsidP="004D4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</w:pPr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4D424A" w:rsidRPr="004D424A" w:rsidRDefault="00C3129D" w:rsidP="004D4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</w:pPr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t>В соответствии с порядком назначения и выплаты компенсации расходов на содержание ребёнка в дошкольной образовательной организации (утв. приказом департамента образования Ярославской области от 8 ноября 2010 г. N 873/01-03)</w:t>
      </w:r>
      <w:proofErr w:type="gramStart"/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t>.</w:t>
      </w:r>
      <w:proofErr w:type="gramEnd"/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t xml:space="preserve"> </w:t>
      </w:r>
      <w:proofErr w:type="gramStart"/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t>в</w:t>
      </w:r>
      <w:proofErr w:type="gramEnd"/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t xml:space="preserve"> государственных и</w:t>
      </w:r>
      <w:r w:rsidRPr="004D424A">
        <w:rPr>
          <w:rFonts w:ascii="Times New Roman" w:hAnsi="Times New Roman" w:cs="Times New Roman"/>
          <w:color w:val="000000"/>
          <w:sz w:val="24"/>
          <w:szCs w:val="24"/>
          <w:shd w:val="clear" w:color="auto" w:fill="D4D9BB"/>
        </w:rPr>
        <w:t xml:space="preserve"> </w:t>
      </w:r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t xml:space="preserve">муниципальных детских садах размер компенсации на первого ребёнка составляет 20% внесённой родителями (законными представителями) </w:t>
      </w:r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lastRenderedPageBreak/>
        <w:t>родительской платы, на второго ребёнка – 50 %, на третьего ребёнка и последующих детей – 70 %.</w:t>
      </w:r>
    </w:p>
    <w:p w:rsidR="004D7E5D" w:rsidRPr="004D424A" w:rsidRDefault="00C3129D" w:rsidP="004D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24A">
        <w:rPr>
          <w:rFonts w:ascii="Times New Roman" w:hAnsi="Times New Roman" w:cs="Times New Roman"/>
          <w:color w:val="000000"/>
          <w:sz w:val="24"/>
          <w:szCs w:val="24"/>
          <w:highlight w:val="white"/>
          <w:shd w:val="clear" w:color="auto" w:fill="D4D9BB"/>
        </w:rPr>
        <w:t>Согласно решению Переславль-Залесский городской Думы Ярославской области от 31 октября 2013 года №128 утвержден перечень категорий граждан, имеющих право на льготу по родительской плате в муниципальных дошкольных образовательных учреждениях г. Переславля-Залесского.</w:t>
      </w:r>
    </w:p>
    <w:sectPr w:rsidR="004D7E5D" w:rsidRPr="004D424A" w:rsidSect="004D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29D"/>
    <w:rsid w:val="00121043"/>
    <w:rsid w:val="001A4E83"/>
    <w:rsid w:val="00227129"/>
    <w:rsid w:val="00441C25"/>
    <w:rsid w:val="004A109D"/>
    <w:rsid w:val="004D424A"/>
    <w:rsid w:val="004D7E5D"/>
    <w:rsid w:val="006A7219"/>
    <w:rsid w:val="006F7627"/>
    <w:rsid w:val="0072322F"/>
    <w:rsid w:val="00786B07"/>
    <w:rsid w:val="007A4841"/>
    <w:rsid w:val="008A3BE8"/>
    <w:rsid w:val="00AF7A9B"/>
    <w:rsid w:val="00BD1C79"/>
    <w:rsid w:val="00C3129D"/>
    <w:rsid w:val="00E83A5D"/>
    <w:rsid w:val="00E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2016-04-07T09:43:00Z</dcterms:created>
  <dcterms:modified xsi:type="dcterms:W3CDTF">2016-04-07T09:46:00Z</dcterms:modified>
</cp:coreProperties>
</file>