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8B" w:rsidRPr="009E2A8B" w:rsidRDefault="00BE665A" w:rsidP="00BE665A">
      <w:pPr>
        <w:numPr>
          <w:ilvl w:val="0"/>
          <w:numId w:val="36"/>
        </w:numPr>
        <w:shd w:val="clear" w:color="auto" w:fill="FFFFFF"/>
        <w:tabs>
          <w:tab w:val="clear" w:pos="0"/>
        </w:tabs>
        <w:spacing w:after="240"/>
        <w:ind w:left="-567" w:right="284" w:firstLine="0"/>
        <w:jc w:val="center"/>
        <w:textAlignment w:val="baseline"/>
        <w:outlineLvl w:val="0"/>
        <w:rPr>
          <w:rFonts w:ascii="Times New Roman" w:eastAsia="Times New Roman" w:hAnsi="Times New Roman" w:cs="Times New Roman"/>
          <w:b/>
          <w:color w:val="FF0000"/>
          <w:spacing w:val="-6"/>
          <w:kern w:val="36"/>
          <w:sz w:val="40"/>
          <w:szCs w:val="40"/>
          <w:lang w:eastAsia="ru-RU"/>
        </w:rPr>
      </w:pPr>
      <w:r>
        <w:rPr>
          <w:noProof/>
          <w:lang w:eastAsia="ru-RU"/>
        </w:rPr>
        <w:drawing>
          <wp:anchor distT="0" distB="0" distL="114300" distR="114300" simplePos="0" relativeHeight="251658240" behindDoc="0" locked="0" layoutInCell="1" allowOverlap="1" wp14:anchorId="32EBEBDE" wp14:editId="1FC46E94">
            <wp:simplePos x="0" y="0"/>
            <wp:positionH relativeFrom="column">
              <wp:posOffset>-422910</wp:posOffset>
            </wp:positionH>
            <wp:positionV relativeFrom="paragraph">
              <wp:posOffset>-24765</wp:posOffset>
            </wp:positionV>
            <wp:extent cx="3362325" cy="3362325"/>
            <wp:effectExtent l="0" t="0" r="9525" b="9525"/>
            <wp:wrapSquare wrapText="bothSides"/>
            <wp:docPr id="1" name="Рисунок 1" descr="https://sofiisk.khabkrai.ru/photos/2039_x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fiisk.khabkrai.ru/photos/2039_x9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A8B" w:rsidRPr="009E2A8B">
        <w:rPr>
          <w:rFonts w:ascii="Times New Roman" w:eastAsia="Times New Roman" w:hAnsi="Times New Roman" w:cs="Times New Roman"/>
          <w:b/>
          <w:color w:val="FF0000"/>
          <w:spacing w:val="-6"/>
          <w:kern w:val="36"/>
          <w:sz w:val="40"/>
          <w:szCs w:val="40"/>
          <w:lang w:eastAsia="ru-RU"/>
        </w:rPr>
        <w:t>Пал сухой травы: опасность и ответственность</w:t>
      </w:r>
    </w:p>
    <w:p w:rsidR="009E2A8B" w:rsidRPr="009E2A8B" w:rsidRDefault="009E2A8B" w:rsidP="00BE665A">
      <w:pPr>
        <w:shd w:val="clear" w:color="auto" w:fill="FFFFFF"/>
        <w:ind w:left="-567" w:right="283" w:firstLine="709"/>
        <w:jc w:val="both"/>
        <w:textAlignment w:val="baseline"/>
        <w:rPr>
          <w:rFonts w:ascii="Times New Roman" w:eastAsia="Times New Roman" w:hAnsi="Times New Roman" w:cs="Times New Roman"/>
          <w:bCs/>
          <w:sz w:val="28"/>
          <w:szCs w:val="28"/>
          <w:bdr w:val="none" w:sz="0" w:space="0" w:color="auto" w:frame="1"/>
          <w:lang w:eastAsia="ru-RU"/>
        </w:rPr>
      </w:pPr>
      <w:r w:rsidRPr="009E2A8B">
        <w:rPr>
          <w:rFonts w:ascii="Times New Roman" w:eastAsia="Times New Roman" w:hAnsi="Times New Roman" w:cs="Times New Roman"/>
          <w:bCs/>
          <w:sz w:val="28"/>
          <w:szCs w:val="28"/>
          <w:bdr w:val="none" w:sz="0" w:space="0" w:color="auto" w:frame="1"/>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w:t>
      </w:r>
      <w:r>
        <w:rPr>
          <w:rFonts w:ascii="Times New Roman" w:eastAsia="Times New Roman" w:hAnsi="Times New Roman" w:cs="Times New Roman"/>
          <w:bCs/>
          <w:sz w:val="28"/>
          <w:szCs w:val="28"/>
          <w:bdr w:val="none" w:sz="0" w:space="0" w:color="auto" w:frame="1"/>
          <w:lang w:eastAsia="ru-RU"/>
        </w:rPr>
        <w:t>р, представляет собой опасность!</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до 200 раз в сутки.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 xml:space="preserve">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w:t>
      </w:r>
      <w:r w:rsidRPr="009E2A8B">
        <w:rPr>
          <w:rFonts w:ascii="Times New Roman" w:eastAsia="Times New Roman" w:hAnsi="Times New Roman" w:cs="Times New Roman"/>
          <w:sz w:val="28"/>
          <w:szCs w:val="28"/>
          <w:lang w:eastAsia="ru-RU"/>
        </w:rPr>
        <w:lastRenderedPageBreak/>
        <w:t>очень быстро. При сильном ветре фронт огня перемещается со скоростью до 25-30 км/час. Это очень затрудняет их тушение.</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E2A8B">
        <w:rPr>
          <w:rFonts w:ascii="Times New Roman" w:eastAsia="Times New Roman" w:hAnsi="Times New Roman" w:cs="Times New Roman"/>
          <w:sz w:val="28"/>
          <w:szCs w:val="28"/>
          <w:lang w:eastAsia="ru-RU"/>
        </w:rPr>
        <w:t>облюдайте элементарные правила пожарной безопасности:</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Не сжигайте сухую траву, вблизи кустов, деревьев, построек.</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Не производите бесконтрольное сжигание мусора и разведение костров.</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Не оставляйте костер горящим после покидания стоянки.</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Не разрешайте детям баловаться со спичками, не позволяйте им сжигать траву.</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Не бросайте горящие спички и окурки.</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 xml:space="preserve">Не оставляйте в лесу </w:t>
      </w:r>
      <w:proofErr w:type="spellStart"/>
      <w:r w:rsidRPr="009E2A8B">
        <w:rPr>
          <w:rFonts w:ascii="Times New Roman" w:eastAsia="Times New Roman" w:hAnsi="Times New Roman" w:cs="Times New Roman"/>
          <w:sz w:val="28"/>
          <w:szCs w:val="28"/>
          <w:lang w:eastAsia="ru-RU"/>
        </w:rPr>
        <w:t>самовозгораемый</w:t>
      </w:r>
      <w:proofErr w:type="spellEnd"/>
      <w:r w:rsidRPr="009E2A8B">
        <w:rPr>
          <w:rFonts w:ascii="Times New Roman" w:eastAsia="Times New Roman" w:hAnsi="Times New Roman" w:cs="Times New Roman"/>
          <w:sz w:val="28"/>
          <w:szCs w:val="28"/>
          <w:lang w:eastAsia="ru-RU"/>
        </w:rPr>
        <w:t xml:space="preserve"> материал, стеклянную посуду, которая в солнечную погоду может сфокусировать солнечный луч и воспламенить сухую растительность.</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9E2A8B" w:rsidRDefault="009E2A8B" w:rsidP="00BE665A">
      <w:pPr>
        <w:shd w:val="clear" w:color="auto" w:fill="FFFFFF"/>
        <w:ind w:left="-567" w:right="283" w:firstLine="709"/>
        <w:jc w:val="both"/>
        <w:textAlignment w:val="baseline"/>
        <w:rPr>
          <w:rFonts w:ascii="Times New Roman" w:eastAsia="Times New Roman" w:hAnsi="Times New Roman" w:cs="Times New Roman"/>
          <w:sz w:val="28"/>
          <w:szCs w:val="28"/>
          <w:lang w:eastAsia="ru-RU"/>
        </w:rPr>
      </w:pPr>
      <w:r w:rsidRPr="009E2A8B">
        <w:rPr>
          <w:rFonts w:ascii="Times New Roman" w:eastAsia="Times New Roman" w:hAnsi="Times New Roman" w:cs="Times New Roman"/>
          <w:sz w:val="28"/>
          <w:szCs w:val="28"/>
          <w:lang w:eastAsia="ru-RU"/>
        </w:rP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добраться.</w:t>
      </w:r>
    </w:p>
    <w:p w:rsidR="00BE665A" w:rsidRDefault="009E2A8B" w:rsidP="00BE665A">
      <w:pPr>
        <w:shd w:val="clear" w:color="auto" w:fill="FFFFFF"/>
        <w:spacing w:before="240" w:after="240"/>
        <w:ind w:left="-567" w:right="284"/>
        <w:jc w:val="center"/>
        <w:textAlignment w:val="baseline"/>
        <w:rPr>
          <w:rFonts w:ascii="Times New Roman" w:eastAsia="Times New Roman" w:hAnsi="Times New Roman" w:cs="Times New Roman"/>
          <w:b/>
          <w:color w:val="FF0000"/>
          <w:sz w:val="28"/>
          <w:szCs w:val="28"/>
          <w:lang w:eastAsia="ru-RU"/>
        </w:rPr>
      </w:pPr>
      <w:r w:rsidRPr="009E2A8B">
        <w:rPr>
          <w:rFonts w:ascii="Times New Roman" w:eastAsia="Times New Roman" w:hAnsi="Times New Roman" w:cs="Times New Roman"/>
          <w:b/>
          <w:color w:val="FF0000"/>
          <w:sz w:val="28"/>
          <w:szCs w:val="28"/>
          <w:lang w:eastAsia="ru-RU"/>
        </w:rPr>
        <w:t>Помните и соблюдайте требования пожарной безопасности</w:t>
      </w:r>
      <w:r w:rsidRPr="00BE665A">
        <w:rPr>
          <w:rFonts w:ascii="Times New Roman" w:eastAsia="Times New Roman" w:hAnsi="Times New Roman" w:cs="Times New Roman"/>
          <w:b/>
          <w:color w:val="FF0000"/>
          <w:sz w:val="28"/>
          <w:szCs w:val="28"/>
          <w:lang w:eastAsia="ru-RU"/>
        </w:rPr>
        <w:t>!</w:t>
      </w:r>
      <w:r w:rsidR="00BE665A" w:rsidRPr="00BE665A">
        <w:rPr>
          <w:rFonts w:ascii="Times New Roman" w:eastAsia="Times New Roman" w:hAnsi="Times New Roman" w:cs="Times New Roman"/>
          <w:b/>
          <w:color w:val="FF0000"/>
          <w:sz w:val="28"/>
          <w:szCs w:val="28"/>
          <w:lang w:eastAsia="ru-RU"/>
        </w:rPr>
        <w:t xml:space="preserve"> </w:t>
      </w:r>
    </w:p>
    <w:p w:rsidR="009E2A8B" w:rsidRPr="009E2A8B" w:rsidRDefault="00BE665A" w:rsidP="00BE665A">
      <w:pPr>
        <w:shd w:val="clear" w:color="auto" w:fill="FFFFFF"/>
        <w:spacing w:before="240" w:after="240"/>
        <w:ind w:left="-567" w:right="284"/>
        <w:jc w:val="center"/>
        <w:textAlignment w:val="baseline"/>
        <w:rPr>
          <w:rFonts w:ascii="Times New Roman" w:eastAsia="Times New Roman" w:hAnsi="Times New Roman" w:cs="Times New Roman"/>
          <w:b/>
          <w:color w:val="FF0000"/>
          <w:sz w:val="28"/>
          <w:szCs w:val="28"/>
          <w:lang w:eastAsia="ru-RU"/>
        </w:rPr>
      </w:pPr>
      <w:r w:rsidRPr="00BE665A">
        <w:rPr>
          <w:rFonts w:ascii="Times New Roman" w:eastAsia="Times New Roman" w:hAnsi="Times New Roman" w:cs="Times New Roman"/>
          <w:b/>
          <w:color w:val="FF0000"/>
          <w:sz w:val="28"/>
          <w:szCs w:val="28"/>
          <w:lang w:eastAsia="ru-RU"/>
        </w:rPr>
        <w:t>Расскажите своим детям, почему нельзя поджигать сухую траву!</w:t>
      </w:r>
    </w:p>
    <w:p w:rsidR="00037BF7" w:rsidRDefault="00BE665A" w:rsidP="009E2A8B">
      <w:pPr>
        <w:ind w:firstLine="709"/>
        <w:jc w:val="both"/>
        <w:rPr>
          <w:rFonts w:ascii="Times New Roman" w:hAnsi="Times New Roman" w:cs="Times New Roman"/>
          <w:sz w:val="28"/>
          <w:szCs w:val="28"/>
        </w:rPr>
      </w:pPr>
      <w:r>
        <w:rPr>
          <w:noProof/>
          <w:lang w:eastAsia="ru-RU"/>
        </w:rPr>
        <w:drawing>
          <wp:inline distT="0" distB="0" distL="0" distR="0">
            <wp:extent cx="4514850" cy="2539605"/>
            <wp:effectExtent l="0" t="0" r="0" b="0"/>
            <wp:docPr id="3" name="Рисунок 3" descr="http://russian-classical-school7.ru/images/t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sian-classical-school7.ru/images/tr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7305" cy="2540986"/>
                    </a:xfrm>
                    <a:prstGeom prst="rect">
                      <a:avLst/>
                    </a:prstGeom>
                    <a:noFill/>
                    <a:ln>
                      <a:noFill/>
                    </a:ln>
                  </pic:spPr>
                </pic:pic>
              </a:graphicData>
            </a:graphic>
          </wp:inline>
        </w:drawing>
      </w:r>
    </w:p>
    <w:p w:rsidR="00612BAB" w:rsidRPr="009E2A8B" w:rsidRDefault="00612BAB" w:rsidP="00612BAB">
      <w:pPr>
        <w:ind w:left="-851"/>
        <w:rPr>
          <w:rFonts w:ascii="Times New Roman" w:hAnsi="Times New Roman" w:cs="Times New Roman"/>
          <w:sz w:val="28"/>
          <w:szCs w:val="28"/>
        </w:rPr>
      </w:pPr>
      <w:r>
        <w:rPr>
          <w:noProof/>
          <w:lang w:eastAsia="ru-RU"/>
        </w:rPr>
        <w:lastRenderedPageBreak/>
        <w:drawing>
          <wp:inline distT="0" distB="0" distL="0" distR="0" wp14:anchorId="2966E8A4" wp14:editId="6BF79233">
            <wp:extent cx="6496050" cy="9315450"/>
            <wp:effectExtent l="0" t="0" r="0" b="0"/>
            <wp:docPr id="7" name="Рисунок 7" descr="http://xn----htbbbgvhawadil0a9d.xn--p1ai/images/pal%20trava/szhiganie_tra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htbbbgvhawadil0a9d.xn--p1ai/images/pal%20trava/szhiganie_trav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315450"/>
                    </a:xfrm>
                    <a:prstGeom prst="rect">
                      <a:avLst/>
                    </a:prstGeom>
                    <a:noFill/>
                    <a:ln>
                      <a:noFill/>
                    </a:ln>
                  </pic:spPr>
                </pic:pic>
              </a:graphicData>
            </a:graphic>
          </wp:inline>
        </w:drawing>
      </w:r>
      <w:bookmarkStart w:id="0" w:name="_GoBack"/>
      <w:bookmarkEnd w:id="0"/>
    </w:p>
    <w:sectPr w:rsidR="00612BAB" w:rsidRPr="009E2A8B" w:rsidSect="00BE665A">
      <w:pgSz w:w="11906" w:h="16838"/>
      <w:pgMar w:top="1134" w:right="850" w:bottom="993" w:left="1701" w:header="708" w:footer="708"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2496D8"/>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8B"/>
    <w:rsid w:val="00037BF7"/>
    <w:rsid w:val="001058DE"/>
    <w:rsid w:val="002027A1"/>
    <w:rsid w:val="003A61DB"/>
    <w:rsid w:val="00612BAB"/>
    <w:rsid w:val="00834E8A"/>
    <w:rsid w:val="008D10F9"/>
    <w:rsid w:val="009E2A8B"/>
    <w:rsid w:val="00BD2FBD"/>
    <w:rsid w:val="00BE665A"/>
    <w:rsid w:val="00C06692"/>
    <w:rsid w:val="00E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F9"/>
    <w:rPr>
      <w:rFonts w:ascii="Calibri" w:hAnsi="Calibri" w:cs="Mangal"/>
      <w:sz w:val="22"/>
      <w:szCs w:val="22"/>
    </w:rPr>
  </w:style>
  <w:style w:type="paragraph" w:styleId="1">
    <w:name w:val="heading 1"/>
    <w:basedOn w:val="a"/>
    <w:next w:val="a"/>
    <w:link w:val="10"/>
    <w:uiPriority w:val="9"/>
    <w:qFormat/>
    <w:rsid w:val="008D10F9"/>
    <w:pPr>
      <w:keepNext/>
      <w:numPr>
        <w:numId w:val="36"/>
      </w:numPr>
      <w:jc w:val="center"/>
      <w:outlineLvl w:val="0"/>
    </w:pPr>
    <w:rPr>
      <w:rFonts w:ascii="Times New Roman" w:hAnsi="Times New Roman"/>
      <w:b/>
      <w:kern w:val="2"/>
      <w:sz w:val="48"/>
      <w:szCs w:val="24"/>
      <w:lang w:eastAsia="hi-IN" w:bidi="hi-IN"/>
    </w:rPr>
  </w:style>
  <w:style w:type="paragraph" w:styleId="2">
    <w:name w:val="heading 2"/>
    <w:basedOn w:val="a"/>
    <w:next w:val="a"/>
    <w:link w:val="20"/>
    <w:semiHidden/>
    <w:unhideWhenUsed/>
    <w:qFormat/>
    <w:rsid w:val="008D10F9"/>
    <w:pPr>
      <w:keepNext/>
      <w:numPr>
        <w:ilvl w:val="1"/>
        <w:numId w:val="36"/>
      </w:numPr>
      <w:jc w:val="center"/>
      <w:outlineLvl w:val="1"/>
    </w:pPr>
    <w:rPr>
      <w:rFonts w:ascii="Times New Roman" w:hAnsi="Times New Roman"/>
      <w:b/>
      <w:kern w:val="2"/>
      <w:sz w:val="32"/>
      <w:szCs w:val="24"/>
      <w:u w:val="single"/>
      <w:lang w:eastAsia="hi-IN" w:bidi="hi-IN"/>
    </w:rPr>
  </w:style>
  <w:style w:type="paragraph" w:styleId="3">
    <w:name w:val="heading 3"/>
    <w:basedOn w:val="a"/>
    <w:next w:val="a"/>
    <w:link w:val="30"/>
    <w:unhideWhenUsed/>
    <w:qFormat/>
    <w:rsid w:val="008D10F9"/>
    <w:pPr>
      <w:keepNext/>
      <w:numPr>
        <w:ilvl w:val="2"/>
        <w:numId w:val="36"/>
      </w:numPr>
      <w:jc w:val="center"/>
      <w:outlineLvl w:val="2"/>
    </w:pPr>
    <w:rPr>
      <w:rFonts w:ascii="Times New Roman" w:hAnsi="Times New Roman"/>
      <w:b/>
      <w:kern w:val="2"/>
      <w:sz w:val="32"/>
      <w:szCs w:val="24"/>
      <w:lang w:eastAsia="hi-IN" w:bidi="hi-IN"/>
    </w:rPr>
  </w:style>
  <w:style w:type="paragraph" w:styleId="4">
    <w:name w:val="heading 4"/>
    <w:basedOn w:val="a"/>
    <w:next w:val="a"/>
    <w:link w:val="40"/>
    <w:unhideWhenUsed/>
    <w:qFormat/>
    <w:rsid w:val="008D10F9"/>
    <w:pPr>
      <w:keepNext/>
      <w:numPr>
        <w:ilvl w:val="3"/>
        <w:numId w:val="36"/>
      </w:numPr>
      <w:jc w:val="center"/>
      <w:outlineLvl w:val="3"/>
    </w:pPr>
    <w:rPr>
      <w:rFonts w:ascii="Times New Roman" w:hAnsi="Times New Roman"/>
      <w:kern w:val="2"/>
      <w:sz w:val="32"/>
      <w:szCs w:val="24"/>
      <w:lang w:eastAsia="hi-IN" w:bidi="hi-IN"/>
    </w:rPr>
  </w:style>
  <w:style w:type="paragraph" w:styleId="5">
    <w:name w:val="heading 5"/>
    <w:basedOn w:val="a"/>
    <w:next w:val="a"/>
    <w:link w:val="50"/>
    <w:semiHidden/>
    <w:unhideWhenUsed/>
    <w:qFormat/>
    <w:rsid w:val="008D10F9"/>
    <w:pPr>
      <w:keepNext/>
      <w:numPr>
        <w:ilvl w:val="4"/>
        <w:numId w:val="36"/>
      </w:numPr>
      <w:jc w:val="center"/>
      <w:outlineLvl w:val="4"/>
    </w:pPr>
    <w:rPr>
      <w:rFonts w:ascii="Times New Roman" w:hAnsi="Times New Roman"/>
      <w:kern w:val="2"/>
      <w:sz w:val="32"/>
      <w:szCs w:val="24"/>
      <w:u w:val="single"/>
      <w:lang w:eastAsia="hi-IN" w:bidi="hi-IN"/>
    </w:rPr>
  </w:style>
  <w:style w:type="paragraph" w:styleId="6">
    <w:name w:val="heading 6"/>
    <w:basedOn w:val="a"/>
    <w:next w:val="a"/>
    <w:link w:val="60"/>
    <w:semiHidden/>
    <w:unhideWhenUsed/>
    <w:qFormat/>
    <w:rsid w:val="008D10F9"/>
    <w:pPr>
      <w:keepNext/>
      <w:numPr>
        <w:ilvl w:val="5"/>
        <w:numId w:val="36"/>
      </w:numPr>
      <w:outlineLvl w:val="5"/>
    </w:pPr>
    <w:rPr>
      <w:rFonts w:ascii="Times New Roman" w:hAnsi="Times New Roman"/>
      <w:kern w:val="2"/>
      <w:sz w:val="32"/>
      <w:szCs w:val="24"/>
      <w:lang w:eastAsia="hi-IN" w:bidi="hi-IN"/>
    </w:rPr>
  </w:style>
  <w:style w:type="paragraph" w:styleId="8">
    <w:name w:val="heading 8"/>
    <w:basedOn w:val="a"/>
    <w:next w:val="a"/>
    <w:link w:val="80"/>
    <w:unhideWhenUsed/>
    <w:qFormat/>
    <w:rsid w:val="008D10F9"/>
    <w:pPr>
      <w:keepNext/>
      <w:numPr>
        <w:ilvl w:val="7"/>
        <w:numId w:val="2"/>
      </w:numPr>
      <w:jc w:val="center"/>
      <w:outlineLvl w:val="7"/>
    </w:pPr>
    <w:rPr>
      <w:rFonts w:ascii="Times New Roman" w:hAnsi="Times New Roman"/>
      <w:kern w:val="2"/>
      <w:sz w:val="24"/>
      <w:szCs w:val="24"/>
      <w:lang w:eastAsia="hi-IN" w:bidi="hi-IN"/>
    </w:rPr>
  </w:style>
  <w:style w:type="paragraph" w:styleId="9">
    <w:name w:val="heading 9"/>
    <w:basedOn w:val="a"/>
    <w:next w:val="a"/>
    <w:link w:val="90"/>
    <w:unhideWhenUsed/>
    <w:qFormat/>
    <w:rsid w:val="008D10F9"/>
    <w:pPr>
      <w:keepNext/>
      <w:tabs>
        <w:tab w:val="num" w:pos="420"/>
      </w:tabs>
      <w:ind w:left="420" w:hanging="420"/>
      <w:outlineLvl w:val="8"/>
    </w:pPr>
    <w:rPr>
      <w:rFonts w:ascii="Times New Roman" w:hAnsi="Times New Roman"/>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0F9"/>
    <w:rPr>
      <w:rFonts w:cs="Mangal"/>
      <w:b/>
      <w:kern w:val="2"/>
      <w:sz w:val="48"/>
      <w:szCs w:val="24"/>
      <w:lang w:eastAsia="hi-IN" w:bidi="hi-IN"/>
    </w:rPr>
  </w:style>
  <w:style w:type="character" w:customStyle="1" w:styleId="20">
    <w:name w:val="Заголовок 2 Знак"/>
    <w:basedOn w:val="a0"/>
    <w:link w:val="2"/>
    <w:semiHidden/>
    <w:rsid w:val="008D10F9"/>
    <w:rPr>
      <w:rFonts w:cs="Mangal"/>
      <w:b/>
      <w:kern w:val="2"/>
      <w:sz w:val="32"/>
      <w:szCs w:val="24"/>
      <w:u w:val="single"/>
      <w:lang w:eastAsia="hi-IN" w:bidi="hi-IN"/>
    </w:rPr>
  </w:style>
  <w:style w:type="character" w:customStyle="1" w:styleId="30">
    <w:name w:val="Заголовок 3 Знак"/>
    <w:basedOn w:val="a0"/>
    <w:link w:val="3"/>
    <w:rsid w:val="008D10F9"/>
    <w:rPr>
      <w:rFonts w:cs="Mangal"/>
      <w:b/>
      <w:kern w:val="2"/>
      <w:sz w:val="32"/>
      <w:szCs w:val="24"/>
      <w:lang w:eastAsia="hi-IN" w:bidi="hi-IN"/>
    </w:rPr>
  </w:style>
  <w:style w:type="character" w:customStyle="1" w:styleId="40">
    <w:name w:val="Заголовок 4 Знак"/>
    <w:basedOn w:val="a0"/>
    <w:link w:val="4"/>
    <w:rsid w:val="008D10F9"/>
    <w:rPr>
      <w:rFonts w:cs="Mangal"/>
      <w:kern w:val="2"/>
      <w:sz w:val="32"/>
      <w:szCs w:val="24"/>
      <w:lang w:eastAsia="hi-IN" w:bidi="hi-IN"/>
    </w:rPr>
  </w:style>
  <w:style w:type="character" w:customStyle="1" w:styleId="50">
    <w:name w:val="Заголовок 5 Знак"/>
    <w:basedOn w:val="a0"/>
    <w:link w:val="5"/>
    <w:semiHidden/>
    <w:rsid w:val="008D10F9"/>
    <w:rPr>
      <w:rFonts w:cs="Mangal"/>
      <w:kern w:val="2"/>
      <w:sz w:val="32"/>
      <w:szCs w:val="24"/>
      <w:u w:val="single"/>
      <w:lang w:eastAsia="hi-IN" w:bidi="hi-IN"/>
    </w:rPr>
  </w:style>
  <w:style w:type="character" w:customStyle="1" w:styleId="60">
    <w:name w:val="Заголовок 6 Знак"/>
    <w:basedOn w:val="a0"/>
    <w:link w:val="6"/>
    <w:semiHidden/>
    <w:rsid w:val="008D10F9"/>
    <w:rPr>
      <w:rFonts w:cs="Mangal"/>
      <w:kern w:val="2"/>
      <w:sz w:val="32"/>
      <w:szCs w:val="24"/>
      <w:lang w:eastAsia="hi-IN" w:bidi="hi-IN"/>
    </w:rPr>
  </w:style>
  <w:style w:type="character" w:customStyle="1" w:styleId="80">
    <w:name w:val="Заголовок 8 Знак"/>
    <w:basedOn w:val="a0"/>
    <w:link w:val="8"/>
    <w:rsid w:val="008D10F9"/>
    <w:rPr>
      <w:rFonts w:cs="Mangal"/>
      <w:kern w:val="2"/>
      <w:sz w:val="24"/>
      <w:szCs w:val="24"/>
      <w:lang w:eastAsia="hi-IN" w:bidi="hi-IN"/>
    </w:rPr>
  </w:style>
  <w:style w:type="character" w:customStyle="1" w:styleId="90">
    <w:name w:val="Заголовок 9 Знак"/>
    <w:basedOn w:val="a0"/>
    <w:link w:val="9"/>
    <w:rsid w:val="008D10F9"/>
    <w:rPr>
      <w:rFonts w:cs="Mangal"/>
      <w:kern w:val="2"/>
      <w:sz w:val="28"/>
      <w:szCs w:val="24"/>
      <w:lang w:eastAsia="hi-IN" w:bidi="hi-IN"/>
    </w:rPr>
  </w:style>
  <w:style w:type="paragraph" w:styleId="a3">
    <w:name w:val="List Paragraph"/>
    <w:basedOn w:val="a"/>
    <w:uiPriority w:val="34"/>
    <w:qFormat/>
    <w:rsid w:val="008D10F9"/>
    <w:pPr>
      <w:ind w:left="720"/>
      <w:contextualSpacing/>
    </w:pPr>
    <w:rPr>
      <w:szCs w:val="21"/>
    </w:rPr>
  </w:style>
  <w:style w:type="paragraph" w:styleId="a4">
    <w:name w:val="No Spacing"/>
    <w:link w:val="a5"/>
    <w:uiPriority w:val="1"/>
    <w:qFormat/>
    <w:rsid w:val="008D10F9"/>
    <w:rPr>
      <w:rFonts w:ascii="Calibri" w:eastAsia="Calibri" w:hAnsi="Calibri"/>
      <w:sz w:val="22"/>
      <w:szCs w:val="22"/>
    </w:rPr>
  </w:style>
  <w:style w:type="character" w:customStyle="1" w:styleId="a5">
    <w:name w:val="Без интервала Знак"/>
    <w:link w:val="a4"/>
    <w:uiPriority w:val="1"/>
    <w:locked/>
    <w:rsid w:val="008D10F9"/>
    <w:rPr>
      <w:rFonts w:ascii="Calibri" w:eastAsia="Calibri" w:hAnsi="Calibri"/>
      <w:sz w:val="22"/>
      <w:szCs w:val="22"/>
    </w:rPr>
  </w:style>
  <w:style w:type="character" w:styleId="a6">
    <w:name w:val="Strong"/>
    <w:basedOn w:val="a0"/>
    <w:uiPriority w:val="22"/>
    <w:qFormat/>
    <w:rsid w:val="008D10F9"/>
    <w:rPr>
      <w:b/>
      <w:bCs/>
    </w:rPr>
  </w:style>
  <w:style w:type="paragraph" w:styleId="a7">
    <w:name w:val="Normal (Web)"/>
    <w:basedOn w:val="a"/>
    <w:uiPriority w:val="99"/>
    <w:semiHidden/>
    <w:unhideWhenUsed/>
    <w:rsid w:val="009E2A8B"/>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E665A"/>
    <w:rPr>
      <w:rFonts w:ascii="Tahoma" w:hAnsi="Tahoma" w:cs="Tahoma"/>
      <w:sz w:val="16"/>
      <w:szCs w:val="16"/>
    </w:rPr>
  </w:style>
  <w:style w:type="character" w:customStyle="1" w:styleId="a9">
    <w:name w:val="Текст выноски Знак"/>
    <w:basedOn w:val="a0"/>
    <w:link w:val="a8"/>
    <w:uiPriority w:val="99"/>
    <w:semiHidden/>
    <w:rsid w:val="00BE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F9"/>
    <w:rPr>
      <w:rFonts w:ascii="Calibri" w:hAnsi="Calibri" w:cs="Mangal"/>
      <w:sz w:val="22"/>
      <w:szCs w:val="22"/>
    </w:rPr>
  </w:style>
  <w:style w:type="paragraph" w:styleId="1">
    <w:name w:val="heading 1"/>
    <w:basedOn w:val="a"/>
    <w:next w:val="a"/>
    <w:link w:val="10"/>
    <w:uiPriority w:val="9"/>
    <w:qFormat/>
    <w:rsid w:val="008D10F9"/>
    <w:pPr>
      <w:keepNext/>
      <w:numPr>
        <w:numId w:val="36"/>
      </w:numPr>
      <w:jc w:val="center"/>
      <w:outlineLvl w:val="0"/>
    </w:pPr>
    <w:rPr>
      <w:rFonts w:ascii="Times New Roman" w:hAnsi="Times New Roman"/>
      <w:b/>
      <w:kern w:val="2"/>
      <w:sz w:val="48"/>
      <w:szCs w:val="24"/>
      <w:lang w:eastAsia="hi-IN" w:bidi="hi-IN"/>
    </w:rPr>
  </w:style>
  <w:style w:type="paragraph" w:styleId="2">
    <w:name w:val="heading 2"/>
    <w:basedOn w:val="a"/>
    <w:next w:val="a"/>
    <w:link w:val="20"/>
    <w:semiHidden/>
    <w:unhideWhenUsed/>
    <w:qFormat/>
    <w:rsid w:val="008D10F9"/>
    <w:pPr>
      <w:keepNext/>
      <w:numPr>
        <w:ilvl w:val="1"/>
        <w:numId w:val="36"/>
      </w:numPr>
      <w:jc w:val="center"/>
      <w:outlineLvl w:val="1"/>
    </w:pPr>
    <w:rPr>
      <w:rFonts w:ascii="Times New Roman" w:hAnsi="Times New Roman"/>
      <w:b/>
      <w:kern w:val="2"/>
      <w:sz w:val="32"/>
      <w:szCs w:val="24"/>
      <w:u w:val="single"/>
      <w:lang w:eastAsia="hi-IN" w:bidi="hi-IN"/>
    </w:rPr>
  </w:style>
  <w:style w:type="paragraph" w:styleId="3">
    <w:name w:val="heading 3"/>
    <w:basedOn w:val="a"/>
    <w:next w:val="a"/>
    <w:link w:val="30"/>
    <w:unhideWhenUsed/>
    <w:qFormat/>
    <w:rsid w:val="008D10F9"/>
    <w:pPr>
      <w:keepNext/>
      <w:numPr>
        <w:ilvl w:val="2"/>
        <w:numId w:val="36"/>
      </w:numPr>
      <w:jc w:val="center"/>
      <w:outlineLvl w:val="2"/>
    </w:pPr>
    <w:rPr>
      <w:rFonts w:ascii="Times New Roman" w:hAnsi="Times New Roman"/>
      <w:b/>
      <w:kern w:val="2"/>
      <w:sz w:val="32"/>
      <w:szCs w:val="24"/>
      <w:lang w:eastAsia="hi-IN" w:bidi="hi-IN"/>
    </w:rPr>
  </w:style>
  <w:style w:type="paragraph" w:styleId="4">
    <w:name w:val="heading 4"/>
    <w:basedOn w:val="a"/>
    <w:next w:val="a"/>
    <w:link w:val="40"/>
    <w:unhideWhenUsed/>
    <w:qFormat/>
    <w:rsid w:val="008D10F9"/>
    <w:pPr>
      <w:keepNext/>
      <w:numPr>
        <w:ilvl w:val="3"/>
        <w:numId w:val="36"/>
      </w:numPr>
      <w:jc w:val="center"/>
      <w:outlineLvl w:val="3"/>
    </w:pPr>
    <w:rPr>
      <w:rFonts w:ascii="Times New Roman" w:hAnsi="Times New Roman"/>
      <w:kern w:val="2"/>
      <w:sz w:val="32"/>
      <w:szCs w:val="24"/>
      <w:lang w:eastAsia="hi-IN" w:bidi="hi-IN"/>
    </w:rPr>
  </w:style>
  <w:style w:type="paragraph" w:styleId="5">
    <w:name w:val="heading 5"/>
    <w:basedOn w:val="a"/>
    <w:next w:val="a"/>
    <w:link w:val="50"/>
    <w:semiHidden/>
    <w:unhideWhenUsed/>
    <w:qFormat/>
    <w:rsid w:val="008D10F9"/>
    <w:pPr>
      <w:keepNext/>
      <w:numPr>
        <w:ilvl w:val="4"/>
        <w:numId w:val="36"/>
      </w:numPr>
      <w:jc w:val="center"/>
      <w:outlineLvl w:val="4"/>
    </w:pPr>
    <w:rPr>
      <w:rFonts w:ascii="Times New Roman" w:hAnsi="Times New Roman"/>
      <w:kern w:val="2"/>
      <w:sz w:val="32"/>
      <w:szCs w:val="24"/>
      <w:u w:val="single"/>
      <w:lang w:eastAsia="hi-IN" w:bidi="hi-IN"/>
    </w:rPr>
  </w:style>
  <w:style w:type="paragraph" w:styleId="6">
    <w:name w:val="heading 6"/>
    <w:basedOn w:val="a"/>
    <w:next w:val="a"/>
    <w:link w:val="60"/>
    <w:semiHidden/>
    <w:unhideWhenUsed/>
    <w:qFormat/>
    <w:rsid w:val="008D10F9"/>
    <w:pPr>
      <w:keepNext/>
      <w:numPr>
        <w:ilvl w:val="5"/>
        <w:numId w:val="36"/>
      </w:numPr>
      <w:outlineLvl w:val="5"/>
    </w:pPr>
    <w:rPr>
      <w:rFonts w:ascii="Times New Roman" w:hAnsi="Times New Roman"/>
      <w:kern w:val="2"/>
      <w:sz w:val="32"/>
      <w:szCs w:val="24"/>
      <w:lang w:eastAsia="hi-IN" w:bidi="hi-IN"/>
    </w:rPr>
  </w:style>
  <w:style w:type="paragraph" w:styleId="8">
    <w:name w:val="heading 8"/>
    <w:basedOn w:val="a"/>
    <w:next w:val="a"/>
    <w:link w:val="80"/>
    <w:unhideWhenUsed/>
    <w:qFormat/>
    <w:rsid w:val="008D10F9"/>
    <w:pPr>
      <w:keepNext/>
      <w:numPr>
        <w:ilvl w:val="7"/>
        <w:numId w:val="2"/>
      </w:numPr>
      <w:jc w:val="center"/>
      <w:outlineLvl w:val="7"/>
    </w:pPr>
    <w:rPr>
      <w:rFonts w:ascii="Times New Roman" w:hAnsi="Times New Roman"/>
      <w:kern w:val="2"/>
      <w:sz w:val="24"/>
      <w:szCs w:val="24"/>
      <w:lang w:eastAsia="hi-IN" w:bidi="hi-IN"/>
    </w:rPr>
  </w:style>
  <w:style w:type="paragraph" w:styleId="9">
    <w:name w:val="heading 9"/>
    <w:basedOn w:val="a"/>
    <w:next w:val="a"/>
    <w:link w:val="90"/>
    <w:unhideWhenUsed/>
    <w:qFormat/>
    <w:rsid w:val="008D10F9"/>
    <w:pPr>
      <w:keepNext/>
      <w:tabs>
        <w:tab w:val="num" w:pos="420"/>
      </w:tabs>
      <w:ind w:left="420" w:hanging="420"/>
      <w:outlineLvl w:val="8"/>
    </w:pPr>
    <w:rPr>
      <w:rFonts w:ascii="Times New Roman" w:hAnsi="Times New Roman"/>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0F9"/>
    <w:rPr>
      <w:rFonts w:cs="Mangal"/>
      <w:b/>
      <w:kern w:val="2"/>
      <w:sz w:val="48"/>
      <w:szCs w:val="24"/>
      <w:lang w:eastAsia="hi-IN" w:bidi="hi-IN"/>
    </w:rPr>
  </w:style>
  <w:style w:type="character" w:customStyle="1" w:styleId="20">
    <w:name w:val="Заголовок 2 Знак"/>
    <w:basedOn w:val="a0"/>
    <w:link w:val="2"/>
    <w:semiHidden/>
    <w:rsid w:val="008D10F9"/>
    <w:rPr>
      <w:rFonts w:cs="Mangal"/>
      <w:b/>
      <w:kern w:val="2"/>
      <w:sz w:val="32"/>
      <w:szCs w:val="24"/>
      <w:u w:val="single"/>
      <w:lang w:eastAsia="hi-IN" w:bidi="hi-IN"/>
    </w:rPr>
  </w:style>
  <w:style w:type="character" w:customStyle="1" w:styleId="30">
    <w:name w:val="Заголовок 3 Знак"/>
    <w:basedOn w:val="a0"/>
    <w:link w:val="3"/>
    <w:rsid w:val="008D10F9"/>
    <w:rPr>
      <w:rFonts w:cs="Mangal"/>
      <w:b/>
      <w:kern w:val="2"/>
      <w:sz w:val="32"/>
      <w:szCs w:val="24"/>
      <w:lang w:eastAsia="hi-IN" w:bidi="hi-IN"/>
    </w:rPr>
  </w:style>
  <w:style w:type="character" w:customStyle="1" w:styleId="40">
    <w:name w:val="Заголовок 4 Знак"/>
    <w:basedOn w:val="a0"/>
    <w:link w:val="4"/>
    <w:rsid w:val="008D10F9"/>
    <w:rPr>
      <w:rFonts w:cs="Mangal"/>
      <w:kern w:val="2"/>
      <w:sz w:val="32"/>
      <w:szCs w:val="24"/>
      <w:lang w:eastAsia="hi-IN" w:bidi="hi-IN"/>
    </w:rPr>
  </w:style>
  <w:style w:type="character" w:customStyle="1" w:styleId="50">
    <w:name w:val="Заголовок 5 Знак"/>
    <w:basedOn w:val="a0"/>
    <w:link w:val="5"/>
    <w:semiHidden/>
    <w:rsid w:val="008D10F9"/>
    <w:rPr>
      <w:rFonts w:cs="Mangal"/>
      <w:kern w:val="2"/>
      <w:sz w:val="32"/>
      <w:szCs w:val="24"/>
      <w:u w:val="single"/>
      <w:lang w:eastAsia="hi-IN" w:bidi="hi-IN"/>
    </w:rPr>
  </w:style>
  <w:style w:type="character" w:customStyle="1" w:styleId="60">
    <w:name w:val="Заголовок 6 Знак"/>
    <w:basedOn w:val="a0"/>
    <w:link w:val="6"/>
    <w:semiHidden/>
    <w:rsid w:val="008D10F9"/>
    <w:rPr>
      <w:rFonts w:cs="Mangal"/>
      <w:kern w:val="2"/>
      <w:sz w:val="32"/>
      <w:szCs w:val="24"/>
      <w:lang w:eastAsia="hi-IN" w:bidi="hi-IN"/>
    </w:rPr>
  </w:style>
  <w:style w:type="character" w:customStyle="1" w:styleId="80">
    <w:name w:val="Заголовок 8 Знак"/>
    <w:basedOn w:val="a0"/>
    <w:link w:val="8"/>
    <w:rsid w:val="008D10F9"/>
    <w:rPr>
      <w:rFonts w:cs="Mangal"/>
      <w:kern w:val="2"/>
      <w:sz w:val="24"/>
      <w:szCs w:val="24"/>
      <w:lang w:eastAsia="hi-IN" w:bidi="hi-IN"/>
    </w:rPr>
  </w:style>
  <w:style w:type="character" w:customStyle="1" w:styleId="90">
    <w:name w:val="Заголовок 9 Знак"/>
    <w:basedOn w:val="a0"/>
    <w:link w:val="9"/>
    <w:rsid w:val="008D10F9"/>
    <w:rPr>
      <w:rFonts w:cs="Mangal"/>
      <w:kern w:val="2"/>
      <w:sz w:val="28"/>
      <w:szCs w:val="24"/>
      <w:lang w:eastAsia="hi-IN" w:bidi="hi-IN"/>
    </w:rPr>
  </w:style>
  <w:style w:type="paragraph" w:styleId="a3">
    <w:name w:val="List Paragraph"/>
    <w:basedOn w:val="a"/>
    <w:uiPriority w:val="34"/>
    <w:qFormat/>
    <w:rsid w:val="008D10F9"/>
    <w:pPr>
      <w:ind w:left="720"/>
      <w:contextualSpacing/>
    </w:pPr>
    <w:rPr>
      <w:szCs w:val="21"/>
    </w:rPr>
  </w:style>
  <w:style w:type="paragraph" w:styleId="a4">
    <w:name w:val="No Spacing"/>
    <w:link w:val="a5"/>
    <w:uiPriority w:val="1"/>
    <w:qFormat/>
    <w:rsid w:val="008D10F9"/>
    <w:rPr>
      <w:rFonts w:ascii="Calibri" w:eastAsia="Calibri" w:hAnsi="Calibri"/>
      <w:sz w:val="22"/>
      <w:szCs w:val="22"/>
    </w:rPr>
  </w:style>
  <w:style w:type="character" w:customStyle="1" w:styleId="a5">
    <w:name w:val="Без интервала Знак"/>
    <w:link w:val="a4"/>
    <w:uiPriority w:val="1"/>
    <w:locked/>
    <w:rsid w:val="008D10F9"/>
    <w:rPr>
      <w:rFonts w:ascii="Calibri" w:eastAsia="Calibri" w:hAnsi="Calibri"/>
      <w:sz w:val="22"/>
      <w:szCs w:val="22"/>
    </w:rPr>
  </w:style>
  <w:style w:type="character" w:styleId="a6">
    <w:name w:val="Strong"/>
    <w:basedOn w:val="a0"/>
    <w:uiPriority w:val="22"/>
    <w:qFormat/>
    <w:rsid w:val="008D10F9"/>
    <w:rPr>
      <w:b/>
      <w:bCs/>
    </w:rPr>
  </w:style>
  <w:style w:type="paragraph" w:styleId="a7">
    <w:name w:val="Normal (Web)"/>
    <w:basedOn w:val="a"/>
    <w:uiPriority w:val="99"/>
    <w:semiHidden/>
    <w:unhideWhenUsed/>
    <w:rsid w:val="009E2A8B"/>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E665A"/>
    <w:rPr>
      <w:rFonts w:ascii="Tahoma" w:hAnsi="Tahoma" w:cs="Tahoma"/>
      <w:sz w:val="16"/>
      <w:szCs w:val="16"/>
    </w:rPr>
  </w:style>
  <w:style w:type="character" w:customStyle="1" w:styleId="a9">
    <w:name w:val="Текст выноски Знак"/>
    <w:basedOn w:val="a0"/>
    <w:link w:val="a8"/>
    <w:uiPriority w:val="99"/>
    <w:semiHidden/>
    <w:rsid w:val="00BE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15276">
      <w:bodyDiv w:val="1"/>
      <w:marLeft w:val="0"/>
      <w:marRight w:val="0"/>
      <w:marTop w:val="0"/>
      <w:marBottom w:val="0"/>
      <w:divBdr>
        <w:top w:val="none" w:sz="0" w:space="0" w:color="auto"/>
        <w:left w:val="none" w:sz="0" w:space="0" w:color="auto"/>
        <w:bottom w:val="none" w:sz="0" w:space="0" w:color="auto"/>
        <w:right w:val="none" w:sz="0" w:space="0" w:color="auto"/>
      </w:divBdr>
      <w:divsChild>
        <w:div w:id="81187458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2022-03-15T13:15:00Z</dcterms:created>
  <dcterms:modified xsi:type="dcterms:W3CDTF">2022-03-15T13:31:00Z</dcterms:modified>
</cp:coreProperties>
</file>