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A7" w:rsidRPr="00A662A7" w:rsidRDefault="00A662A7" w:rsidP="00A662A7">
      <w:pPr>
        <w:pStyle w:val="c6"/>
        <w:shd w:val="clear" w:color="auto" w:fill="FFFFFF"/>
        <w:ind w:firstLine="709"/>
        <w:jc w:val="center"/>
        <w:rPr>
          <w:color w:val="000000"/>
          <w:sz w:val="40"/>
          <w:szCs w:val="40"/>
        </w:rPr>
      </w:pPr>
      <w:bookmarkStart w:id="0" w:name="_GoBack"/>
      <w:r w:rsidRPr="00A662A7">
        <w:rPr>
          <w:rStyle w:val="c2"/>
          <w:b/>
          <w:bCs/>
          <w:color w:val="000000"/>
          <w:sz w:val="40"/>
          <w:szCs w:val="40"/>
        </w:rPr>
        <w:t>Комплекс театральных игр</w:t>
      </w:r>
    </w:p>
    <w:bookmarkEnd w:id="0"/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Разновидностями театральных игр являются: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1. Игры с элементами театрализации.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2. Занятие-игра.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3. Театрализованный рассказ.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4. Викторина-развлечение.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5. Спектакль-игра.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I. </w:t>
      </w: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Игры с элементами театрализации.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Игры с элементами театрализации включают в себя:</w:t>
      </w:r>
      <w:r w:rsidRPr="00A662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речевые упражнения; этюды на выражение основных эмоций; этюды на воспроизведение основных черт характера; игры на развитие внимания и памяти; этюды на выразительность жестов; ролевые игры.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1</w:t>
      </w: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A662A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Речевые упражнения 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влияют на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эмоционально-личностную</w:t>
      </w:r>
      <w:proofErr w:type="gramEnd"/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сферу ребёнка; развивают чистоту произношения; совершенствуют интонационную окраску речи; развивают умение пользоваться выразительными средствами голоса. Для выполнения этих упражнений необходимо предварительное разучивание текстов. Упражнение может быть коллективным или индивидуальным. Важно, чтобы дети делали это осмысленно, эмоционально, с интересом. Тексты должны соответствовать возрастным особенностям детей.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Например, такие: «Эхо», «Едем, едем на тележке», «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»- развивают выразительность речи, память, воображение.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«Весенние голоса»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умение пользоваться выразительными средствами голоса.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«Пригрело солнце (поют высокий звук у-у-у)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 пригорка побежал весёлый ручеёк (болтают языком, подражая весёлому «бульканью»).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До краёв наполнил большую глубокую лужу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(«бульканье» низкими звуками).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Перелился через край («бульканье» волной: вверх-вниз).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 дальше побежал («бульканье»)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Выбрались из-под коры жучки (ж-ж-ж)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 букашки (з-з-з)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Расправили крылышки (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крш-кр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ш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 повышением)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 полетели куда-то (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тр-тр-тр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– шёпотом).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Лес наполнился птичьими голосами (имитация голосов птиц).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и пришла весна!»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Скороговорки. </w:t>
      </w:r>
      <w:proofErr w:type="spellStart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Чистоговорки</w:t>
      </w:r>
      <w:proofErr w:type="spellEnd"/>
      <w:r w:rsidRPr="00A662A7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Совершенствовать чистоту произношения.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«Горячи кирпичи!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Соскачи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-ка с печи,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Испеки-ка в печи,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Из муки калачи!»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«Тары- бары,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растабары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У Варвары куры стары!»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«Сеня вёз воз сена»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«Палкой Саша шишки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сшиб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«Орёл на горе, перо на орле».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«Жужжит над жимолостью жук,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Зелёный на жуке кожух»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Этюды на выражение основных эмоций 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развивают нравственно-коммуникативные качества личности; способствуют пониманию эмоционального состояния другого человека и умению адекватно выразить своё. Содержание этюдов не читается детям.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Эмоциональный пересказ предложенной ситуации является условием для создания множества игровых вариантов на заданную тему. Этюды должны быть коротки, разнообразны и доступны детям по содержанию.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Так, в этюде «Лисичка подслушивает», дети через определённую позу и мимику учатся передавать эмоциональное состояние персонажа.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«Прогулка»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Закрепление воспроизведения различных эмоций (радость, удовольствие, удивление).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Летний день. Дети гуляют. Пошёл дождь. Дети бегут домой. Прибежали вовремя, начинается гроза. Гроза прошла, дождь перестал. Дети снова вышли на улицу и стали бегать по лужам.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«Битва»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Закрепление воспроизведения различных эмоций (радость, гордость, страх). Развитие творческого воображения.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Один ребёнок изображает Ивана-царевича, второй-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Змея Горыныча (голова и кисти ру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это головы Змея). Идёт сражение. Иван-царевич одерживает победу Змей – повержен.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3.</w:t>
      </w:r>
      <w:r w:rsidRPr="00A662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этюдах на воспроизведение </w:t>
      </w: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черт характера 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дети учатся понимать, какое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поведение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какой черте характера соответствует.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«Страшный зверь»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Через пантомиму передавать черты характера и поведения персонажей (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смелый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, трусливый, глупый, осторожный).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Ход: Педагог читает стихотворение В. 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Семерина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«Страшный зверь». Дети, получившие роли, действуют по тексту.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«Прямо в комнатную дверь,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Проникает хищный зверь!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У него торчат клыки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 усы топорщатся-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У него горят зрачки-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Испугаться хочется!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это львица?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Может выть волчица?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Глупый мальчик крикнул: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Рысь!!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Храбрый мальчик крикнул: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Брысь!»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«Волшебное колечко»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Через пантомиму передавать черты характера (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добрый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, злой, справедливый). Развивать творческое воображение.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Злой волшебник, с помощью заколдованного колечка,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Превращает хорошего мальчика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плохого. Мальчик всех обижает, дразнит, всё ломает. Наконец, устав, он засыпает. Добрый волшебник предлагает спасти мальчика, снять кольцо. Все дети тихо подходят и снимают колечко.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Мальчик просыпается. Он снова ласковый, просит у всех прощения. Всем весело.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Игры на развитие внимания и </w:t>
      </w:r>
      <w:proofErr w:type="spellStart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памяти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развивают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умение быстро сосредоточиться; активизируют память и наблюдательность. В этих играх дети выполняют различные движения по сигналу, повторяют заданные движения и упражнения.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«Молчанка»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внимание и умение быстро сосредотачиваться.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Водящий: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Тише, мыши,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 на крыше,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А котята ещё выше!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Раз, два, три, четыре, пять,-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left="45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 этих пор пора молчать!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Играющие замолкают. Водящий следит, кто заговорит или рассмеётся. Этот ребёнок платит фант. Когда фантов наберётся 5-6, их разыгрывают. Каждый владелец исполняет художественный номер.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«Художник»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внимание и память.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«В магазине зеркал»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наблюдательность и память.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Она топнула ногой – и все обезьянки топнули ногой. Что ни делала обезьянка, все повторяли в точности её движения.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5. Целью </w:t>
      </w: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этюдов на выразительность </w:t>
      </w:r>
      <w:proofErr w:type="spellStart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жестов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является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развитие правильного понимания детьми эмоционально-выразительных движений рук и адекватное использование жеста. Содержание этюдов активизирует выразительность движений, творческое воображение.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 игре «Снежки» дети через воображаемое зимнее развлечение осваивают выразительность движений; в «Дружной семье» через пантомимику развивается точность и выразительность передаваемых действий: рисование кистью, вязание, шитьё, лепка и т. д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«Игра с камушками»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выразительность движений, творческое воображение.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Дети гуляют по берегу моря, нагибаясь за камушками.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Входят в воду и брызгаются, зачерпывая воду двумя руками. Затем, садятся на песок и играют с камушками: то подбрасывая вверх, то кидая в море. Звучит лёгкая музыка.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«Дружная семья»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выразительность движений, творческое воображение.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Дети сидят на стульях по кругу. Каждый занят делом: один лепит, другой вколачивает в дощечку гвоздь, кто-то рисует кистью, кто-то шьёт, вяжет. Дети исполняют пантомиму с воображаемыми предметами, стремясь точнее передавать действия.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Ролевые</w:t>
      </w:r>
      <w:proofErr w:type="gramEnd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игры</w:t>
      </w: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использованием элементов костюмов, реквизита, масок и кукол развивают творческое воображение, фантазию, 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. Дети вместе с педагогом мастерят маски, реквизит, элементы костюмов и декораций. В процессе подготовки могут участвовать родители. Развиваются коллективные взаимоотношения, творческое воображение, фантазия.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«Угадай ситуацию»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творческое воображение и фантазию.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Дети по очереди с использованием реквизита и элементов костюма «создают ситуацию». Остальные - угадывают: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1) «Таня собирает грибы в лесу».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Девочка изображает грибника, в руках – корзиночка и посох, на голове – косынка.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2) «Олег плавает под водой».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Мальчик, в маске для подводного плавания, в резиновой шапочке изображает ныряльщика.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3) «Катя попала под дождь».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Девочка в плаще с зонтиком прыгает через лужи, ёжится от холодных капель.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«Жмурки»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Цель: Развивать </w:t>
      </w:r>
      <w:proofErr w:type="spell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, творческое воображение, фантазию.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Ход: Все дети вместе с воспитателем готовят маски мышек и кошки. У маски кошки глаза не вырезаются. Дети садятся в кружок. «Кошка»- в центре. Кошка: «Мышка, мышка, поищи!» Одна мышка исполняет просьбу. Кошка в маске с нарисованными глазами не видит - кто. Она должна угадать, чей был голос. Если не может, пусть потрогает одежду мышки. Когда угадает, выбирается новая мышка.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Игра продолжается.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«Организуем всеобщий театр»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Цель: Развивать творческое взаимодействие, воображение, фантазию.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Все дети вместе с воспитателем мастерят кукол из перчаток, бумажных пакетов. Затем, разыгрывают бытовые или сказочные сюжеты.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II. Занятие-игра.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Эта форма организации педагогической работы может включать в себя: этюды, фрагменты сказок, игры с элементами театрализации.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занятии в импровизированной форме исполняются фрагменты сказки. Такая методика ведения занятия помогает увлекательно решать программные задачи; положительно влияет на формирование эмоционально-нравственной среды ребёнка. На комплексном занятии-игре по русской народной сказке «Маша и медведь», дети выполняют задания педагога по развитию связной речи, развивают математические способности, память, внимание.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«Театр».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Учить детей используя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рисунок-схему изображать разное настроение мимикой.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2. Развивать координацию движений, отрабатывать чувство ритма. Продолжать учить детей пользоваться жестами.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3. Продолжать развивать речевое дыхание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величение силы и длительности неречевого выдоха) Учить на одном выдохе «гасить» 3 свечи, разделив выдох на три порции.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4. Развивать воображение, музыкальный слух, память, умение действовать с воображаемыми предметами.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Атрибуты: билеты на каждого ребенка с изображением разных эмоций; «театральная касса»; на подставке имитация свечей, изготовленных по типу султанчиков; вёдра с удочками.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(Центральная стена украшена мимическими символами театра, в углу зала стоит театральная касса, в середине зала имитация озера, окруженного камышами)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Ребята, вы догадались, куда мы с вами пришли? (в театр)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А зачем взрослые и дети ходят в театр? (ответы детей)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 можно попасть на спектакль или сказку? (купить билеты)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Так давайте же пройдем к театральной кассе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ети покупают билеты с изображением разных эмоций на лицах и рассаживаются на стульях)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- Кто работает в театре? (актеры, режиссеры, костюмеры, парикмахеры и др.)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Вы купили билеты и стали кем? (зрителями)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Верно. Но иногда артисты привлекают зрителей, чтобы спектакль или сказка была интересней.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Вы согласны быть сегодня не только зрителями, но и артистами? Тогда выполняйте все мои задания.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1. Игра «Покажи свое настроение»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У каждого из вас в руках билетики, на которых нарисованы лица с разным настроением. Всем артистам в театре приходится играть разные роли – добрых и злых, веселых и грустных людей. – Попробуйте изобразить такое же лицо, как на вашем билетике.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2. Игра «Морская считалка».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Руки – главный орган движения актера в роли. Они могут многое сказать зрителям.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действиям рук – жестам, человек, не разговаривая, может понять действия: иди сюда, уходи, приветствую, не знаю и т. д. Руками можно передать восхищение и удивление.</w:t>
      </w:r>
      <w:proofErr w:type="gramEnd"/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А мы, расскажем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считалку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будут нам помогать в этом – руки.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Раз, два – острова.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(Два хлопка, полукруг одной рукой, затем другой</w:t>
      </w:r>
      <w:proofErr w:type="gramEnd"/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сторону, как бы изображая два острова.)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Три, четыре – мы приплыли.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(Два хлопка обеими руками.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Волнообразные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движения руками в направлении от себя.)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Пять, шесть – сходим здесь. (Два хлопка, поочередное движение правой рукой ладошкой вниз (отбиваем мяч, левой ладошкой вверх подбрасываем мяч)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Семь, восемь – сколько сосен! (Два хлопка, правая рука вытягивается вверх; на слове «сосен» вытягивается вверх левая рука.)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Девять, десять – мы в пути. </w:t>
      </w:r>
      <w:proofErr w:type="gramStart"/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(Два хлопка; средним и указательным пальцами</w:t>
      </w:r>
      <w:proofErr w:type="gramEnd"/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обеих рук выполнить движение от себя вперед, изображая «шаги».)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Досчитал до десяти!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3. Игра «Свеча».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Актерам приходится много говорить, поэтому у них должно быть правильное дыхание. На одном выдохе хорошие актеры могут произнести много слов. – Давайте и мы потренируем свое дыхание.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A662A7">
        <w:rPr>
          <w:rStyle w:val="c2"/>
          <w:rFonts w:ascii="Times New Roman" w:hAnsi="Times New Roman" w:cs="Times New Roman"/>
          <w:color w:val="000000"/>
          <w:sz w:val="28"/>
          <w:szCs w:val="28"/>
        </w:rPr>
        <w:t>- Представьте, что перед вами стоят свечи и их надо погасить. – Сколько свечей вы сможете погасить? (Тренировка медленного выдоха при направлении струи воздуха на воображаемое пламя свечи.)</w:t>
      </w:r>
    </w:p>
    <w:p w:rsidR="00A662A7" w:rsidRPr="00A662A7" w:rsidRDefault="00A662A7" w:rsidP="00A662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BF7" w:rsidRPr="00A662A7" w:rsidRDefault="00037BF7" w:rsidP="00A662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37BF7" w:rsidRPr="00A6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A7"/>
    <w:rsid w:val="00037BF7"/>
    <w:rsid w:val="002027A1"/>
    <w:rsid w:val="00A662A7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A662A7"/>
  </w:style>
  <w:style w:type="character" w:customStyle="1" w:styleId="c2">
    <w:name w:val="c2"/>
    <w:basedOn w:val="a0"/>
    <w:rsid w:val="00A662A7"/>
  </w:style>
  <w:style w:type="paragraph" w:customStyle="1" w:styleId="c6">
    <w:name w:val="c6"/>
    <w:basedOn w:val="a"/>
    <w:rsid w:val="00A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A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a0"/>
    <w:rsid w:val="00A662A7"/>
  </w:style>
  <w:style w:type="character" w:customStyle="1" w:styleId="c2">
    <w:name w:val="c2"/>
    <w:basedOn w:val="a0"/>
    <w:rsid w:val="00A662A7"/>
  </w:style>
  <w:style w:type="paragraph" w:customStyle="1" w:styleId="c6">
    <w:name w:val="c6"/>
    <w:basedOn w:val="a"/>
    <w:rsid w:val="00A6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2016-10-19T05:49:00Z</dcterms:created>
  <dcterms:modified xsi:type="dcterms:W3CDTF">2016-10-19T05:50:00Z</dcterms:modified>
</cp:coreProperties>
</file>